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F5" w:rsidRDefault="009B23F5" w:rsidP="009B23F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КОМПЛЕКСНЫЙ ПЛАН</w:t>
      </w:r>
    </w:p>
    <w:p w:rsidR="009B23F5" w:rsidRDefault="009B23F5" w:rsidP="009B23F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просветительских и воспитательных мероприятий, </w:t>
      </w:r>
    </w:p>
    <w:p w:rsidR="009B23F5" w:rsidRDefault="009B23F5" w:rsidP="009B23F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направленных на формирование в обществе негативного отношения                        </w:t>
      </w:r>
    </w:p>
    <w:p w:rsidR="009B23F5" w:rsidRDefault="009B23F5" w:rsidP="009B23F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 коррупционному поведению</w:t>
      </w:r>
      <w:r w:rsidR="00352178">
        <w:rPr>
          <w:rFonts w:ascii="PT Astra Serif" w:hAnsi="PT Astra Serif"/>
          <w:b/>
          <w:sz w:val="28"/>
          <w:szCs w:val="28"/>
        </w:rPr>
        <w:t xml:space="preserve"> на 2026 год</w:t>
      </w:r>
    </w:p>
    <w:p w:rsidR="009B23F5" w:rsidRDefault="009B23F5" w:rsidP="009B23F5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9630" w:type="dxa"/>
        <w:tblLayout w:type="fixed"/>
        <w:tblLook w:val="04A0"/>
      </w:tblPr>
      <w:tblGrid>
        <w:gridCol w:w="1555"/>
        <w:gridCol w:w="1417"/>
        <w:gridCol w:w="1700"/>
        <w:gridCol w:w="1851"/>
        <w:gridCol w:w="1610"/>
        <w:gridCol w:w="1497"/>
      </w:tblGrid>
      <w:tr w:rsidR="009B23F5" w:rsidTr="00C03ED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ind w:left="-12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учреждения</w:t>
            </w:r>
          </w:p>
          <w:p w:rsidR="009B23F5" w:rsidRDefault="009B23F5">
            <w:pPr>
              <w:ind w:left="-12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(полностью)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Дата проведения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Форма проведения (конференции, круглые столы, научно-практические семинары)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Количество участников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Категория участников</w:t>
            </w:r>
          </w:p>
        </w:tc>
      </w:tr>
      <w:tr w:rsidR="009B23F5" w:rsidTr="00C03ED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ОГБПОУ УЭМК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март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тематических единых классных часов, посвященных вопросам коррупции «Коррупции - нет»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Круглые столы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640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студенты</w:t>
            </w:r>
          </w:p>
        </w:tc>
      </w:tr>
      <w:tr w:rsidR="009B23F5" w:rsidTr="00C03ED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апрель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общего собрания с приглашением представителя Департамента реализации государственной политики</w:t>
            </w:r>
            <w:r w:rsidR="00D24AD3">
              <w:rPr>
                <w:rFonts w:ascii="PT Astra Serif" w:hAnsi="PT Astra Serif"/>
              </w:rPr>
              <w:t xml:space="preserve"> в области противодействия коррупции по вопросу антикоррупционной просвятительской работы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</w:t>
            </w:r>
            <w:r w:rsidR="00D24AD3">
              <w:rPr>
                <w:rFonts w:ascii="PT Astra Serif" w:hAnsi="PT Astra Serif"/>
              </w:rPr>
              <w:t>онференция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работники</w:t>
            </w:r>
          </w:p>
        </w:tc>
      </w:tr>
      <w:tr w:rsidR="009B23F5" w:rsidTr="00C03ED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конкурса среди студентов на лучший плакат антикоррупционной направленности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</w:t>
            </w:r>
            <w:r w:rsidR="00D24AD3">
              <w:rPr>
                <w:rFonts w:ascii="PT Astra Serif" w:hAnsi="PT Astra Serif"/>
              </w:rPr>
              <w:t>онкурс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640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студенты</w:t>
            </w:r>
          </w:p>
        </w:tc>
      </w:tr>
      <w:tr w:rsidR="009B23F5" w:rsidTr="00C03ED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Проведение </w:t>
            </w:r>
            <w:r>
              <w:rPr>
                <w:rFonts w:ascii="PT Astra Serif" w:hAnsi="PT Astra Serif"/>
              </w:rPr>
              <w:lastRenderedPageBreak/>
              <w:t>тематических единых классных часов, посвященных вопросам коррупции «Словарь основных терминов коррупции»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Круглые столы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D24AD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студенты</w:t>
            </w:r>
          </w:p>
        </w:tc>
      </w:tr>
      <w:tr w:rsidR="009B23F5" w:rsidTr="00C03ED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Встреча с сотрудником прокуратуры Заволжского района в ходе которой будут рассмотрены ситуации коррупции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Встреча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студенты</w:t>
            </w:r>
          </w:p>
        </w:tc>
      </w:tr>
      <w:tr w:rsidR="009B23F5" w:rsidTr="00C03ED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9B23F5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Просмотр видеороликов на тему «Стоп коррупции»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Просмотр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5" w:rsidRDefault="00316BF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студенты</w:t>
            </w:r>
          </w:p>
        </w:tc>
      </w:tr>
    </w:tbl>
    <w:p w:rsidR="009B23F5" w:rsidRDefault="009B23F5" w:rsidP="009B23F5">
      <w:pPr>
        <w:spacing w:line="256" w:lineRule="auto"/>
        <w:jc w:val="both"/>
        <w:rPr>
          <w:rFonts w:ascii="PT Astra Serif" w:hAnsi="PT Astra Serif"/>
          <w:sz w:val="20"/>
          <w:szCs w:val="20"/>
        </w:rPr>
      </w:pPr>
    </w:p>
    <w:p w:rsidR="009B23F5" w:rsidRDefault="009B23F5" w:rsidP="009B23F5">
      <w:pPr>
        <w:rPr>
          <w:rFonts w:ascii="PT Astra Serif" w:hAnsi="PT Astra Serif"/>
          <w:sz w:val="20"/>
          <w:szCs w:val="20"/>
        </w:rPr>
      </w:pPr>
    </w:p>
    <w:p w:rsidR="009B23F5" w:rsidRDefault="009B23F5" w:rsidP="009B23F5">
      <w:pPr>
        <w:widowControl w:val="0"/>
        <w:tabs>
          <w:tab w:val="left" w:pos="426"/>
        </w:tabs>
        <w:suppressAutoHyphens/>
        <w:ind w:firstLine="709"/>
        <w:jc w:val="center"/>
        <w:rPr>
          <w:rFonts w:ascii="PT Astra Serif" w:eastAsia="Arial Unicode MS" w:hAnsi="PT Astra Serif"/>
          <w:kern w:val="2"/>
          <w:sz w:val="28"/>
          <w:szCs w:val="28"/>
          <w:lang w:eastAsia="en-US"/>
        </w:rPr>
      </w:pPr>
    </w:p>
    <w:p w:rsidR="00415767" w:rsidRDefault="00415767"/>
    <w:sectPr w:rsidR="00415767" w:rsidSect="00415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23F5"/>
    <w:rsid w:val="0029354C"/>
    <w:rsid w:val="00316BF2"/>
    <w:rsid w:val="00352178"/>
    <w:rsid w:val="00415767"/>
    <w:rsid w:val="00897D15"/>
    <w:rsid w:val="009B23F5"/>
    <w:rsid w:val="009B53B0"/>
    <w:rsid w:val="00BB659E"/>
    <w:rsid w:val="00C03EDA"/>
    <w:rsid w:val="00D2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2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dcterms:created xsi:type="dcterms:W3CDTF">2026-01-19T09:47:00Z</dcterms:created>
  <dcterms:modified xsi:type="dcterms:W3CDTF">2026-01-19T09:47:00Z</dcterms:modified>
</cp:coreProperties>
</file>